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02" w:rsidRDefault="004D3F02" w:rsidP="004D3F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B6BBE">
        <w:rPr>
          <w:rFonts w:ascii="Times New Roman" w:hAnsi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/>
          <w:b/>
          <w:sz w:val="24"/>
          <w:szCs w:val="24"/>
        </w:rPr>
        <w:t xml:space="preserve">казенное </w:t>
      </w:r>
      <w:r w:rsidRPr="00FB6BBE">
        <w:rPr>
          <w:rFonts w:ascii="Times New Roman" w:hAnsi="Times New Roman"/>
          <w:b/>
          <w:sz w:val="24"/>
          <w:szCs w:val="24"/>
        </w:rPr>
        <w:t xml:space="preserve">учреждение </w:t>
      </w:r>
    </w:p>
    <w:p w:rsidR="004D3F02" w:rsidRPr="00FB6BBE" w:rsidRDefault="004D3F02" w:rsidP="004D3F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B6BBE">
        <w:rPr>
          <w:rFonts w:ascii="Times New Roman" w:hAnsi="Times New Roman"/>
          <w:b/>
          <w:sz w:val="24"/>
          <w:szCs w:val="24"/>
        </w:rPr>
        <w:t xml:space="preserve"> «Комитет по образованию </w:t>
      </w:r>
      <w:r>
        <w:rPr>
          <w:rFonts w:ascii="Times New Roman" w:hAnsi="Times New Roman"/>
          <w:b/>
          <w:sz w:val="24"/>
          <w:szCs w:val="24"/>
        </w:rPr>
        <w:t>Администрации города</w:t>
      </w:r>
      <w:r w:rsidRPr="00FB6BBE">
        <w:rPr>
          <w:rFonts w:ascii="Times New Roman" w:hAnsi="Times New Roman"/>
          <w:b/>
          <w:sz w:val="24"/>
          <w:szCs w:val="24"/>
        </w:rPr>
        <w:t xml:space="preserve"> Улан-Удэ»</w:t>
      </w:r>
    </w:p>
    <w:p w:rsidR="004D3F02" w:rsidRPr="00FB6BBE" w:rsidRDefault="004D3F02" w:rsidP="004D3F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B6BBE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4D3F02" w:rsidRPr="00FB6BBE" w:rsidRDefault="004D3F02" w:rsidP="004D3F0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B6BBE">
        <w:rPr>
          <w:rFonts w:ascii="Times New Roman" w:hAnsi="Times New Roman"/>
          <w:b/>
          <w:sz w:val="24"/>
          <w:szCs w:val="24"/>
        </w:rPr>
        <w:t>«Средняя общеобразовательная школа № 51»  г. Улан-Удэ</w:t>
      </w:r>
    </w:p>
    <w:p w:rsidR="004D3F02" w:rsidRPr="00FB6BBE" w:rsidRDefault="002D6756" w:rsidP="004D3F02">
      <w:pPr>
        <w:pStyle w:val="a3"/>
        <w:jc w:val="center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noProof/>
          <w:sz w:val="16"/>
          <w:szCs w:val="24"/>
          <w:lang w:eastAsia="ru-RU"/>
        </w:rPr>
        <w:pict>
          <v:line id="_x0000_s1026" style="position:absolute;left:0;text-align:left;z-index:251658240;visibility:visible;mso-wrap-distance-top:-3e-5mm;mso-wrap-distance-bottom:-3e-5mm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</w:pict>
      </w:r>
    </w:p>
    <w:p w:rsidR="004D3F02" w:rsidRDefault="004D3F02" w:rsidP="004D3F02">
      <w:pPr>
        <w:pStyle w:val="a3"/>
        <w:jc w:val="center"/>
        <w:rPr>
          <w:rFonts w:ascii="Times New Roman" w:hAnsi="Times New Roman"/>
          <w:sz w:val="20"/>
          <w:szCs w:val="24"/>
        </w:rPr>
      </w:pPr>
      <w:r w:rsidRPr="001879DB">
        <w:rPr>
          <w:rFonts w:ascii="Times New Roman" w:hAnsi="Times New Roman"/>
          <w:sz w:val="20"/>
          <w:szCs w:val="24"/>
        </w:rPr>
        <w:t xml:space="preserve">670034, Республика Бурятия, г. Улан-Удэ, Железнодорожный район, ул. </w:t>
      </w:r>
      <w:r>
        <w:rPr>
          <w:rFonts w:ascii="Times New Roman" w:hAnsi="Times New Roman"/>
          <w:sz w:val="20"/>
          <w:szCs w:val="24"/>
        </w:rPr>
        <w:t>Гагарина, 12</w:t>
      </w:r>
    </w:p>
    <w:p w:rsidR="004D3F02" w:rsidRPr="001879DB" w:rsidRDefault="004D3F02" w:rsidP="004D3F02">
      <w:pPr>
        <w:pStyle w:val="a3"/>
        <w:jc w:val="center"/>
        <w:rPr>
          <w:rFonts w:ascii="Times New Roman" w:hAnsi="Times New Roman"/>
          <w:sz w:val="20"/>
          <w:szCs w:val="24"/>
        </w:rPr>
      </w:pPr>
      <w:r w:rsidRPr="001879DB">
        <w:rPr>
          <w:rFonts w:ascii="Times New Roman" w:hAnsi="Times New Roman"/>
          <w:sz w:val="20"/>
          <w:szCs w:val="24"/>
        </w:rPr>
        <w:t>тел. 8(3012)44-04-41(факс), 44-06-52.</w:t>
      </w:r>
    </w:p>
    <w:p w:rsidR="004D3F02" w:rsidRPr="00736580" w:rsidRDefault="004D3F02" w:rsidP="004D3F02">
      <w:pPr>
        <w:pStyle w:val="a3"/>
        <w:jc w:val="center"/>
        <w:rPr>
          <w:rFonts w:ascii="Times New Roman" w:hAnsi="Times New Roman"/>
          <w:sz w:val="20"/>
          <w:szCs w:val="24"/>
        </w:rPr>
      </w:pPr>
      <w:r w:rsidRPr="001879DB">
        <w:rPr>
          <w:rFonts w:ascii="Times New Roman" w:hAnsi="Times New Roman"/>
          <w:sz w:val="20"/>
          <w:szCs w:val="24"/>
        </w:rPr>
        <w:t>Сайт</w:t>
      </w:r>
      <w:r w:rsidRPr="00736580">
        <w:rPr>
          <w:rFonts w:ascii="Times New Roman" w:hAnsi="Times New Roman"/>
          <w:sz w:val="20"/>
          <w:szCs w:val="24"/>
        </w:rPr>
        <w:t xml:space="preserve"> </w:t>
      </w:r>
      <w:r w:rsidRPr="001879DB">
        <w:rPr>
          <w:rFonts w:ascii="Times New Roman" w:hAnsi="Times New Roman"/>
          <w:sz w:val="20"/>
          <w:szCs w:val="24"/>
        </w:rPr>
        <w:t>школы</w:t>
      </w:r>
      <w:r w:rsidRPr="00736580">
        <w:rPr>
          <w:rFonts w:ascii="Times New Roman" w:hAnsi="Times New Roman"/>
          <w:sz w:val="20"/>
          <w:szCs w:val="24"/>
        </w:rPr>
        <w:t>:</w:t>
      </w:r>
      <w:r w:rsidRPr="00736580">
        <w:rPr>
          <w:rFonts w:ascii="Times New Roman" w:hAnsi="Times New Roman"/>
          <w:color w:val="0000FF"/>
          <w:sz w:val="20"/>
          <w:szCs w:val="24"/>
        </w:rPr>
        <w:t xml:space="preserve">51 - </w:t>
      </w:r>
      <w:proofErr w:type="spellStart"/>
      <w:r>
        <w:rPr>
          <w:rFonts w:ascii="Times New Roman" w:hAnsi="Times New Roman"/>
          <w:color w:val="0000FF"/>
          <w:sz w:val="20"/>
          <w:szCs w:val="24"/>
          <w:lang w:val="en-US"/>
        </w:rPr>
        <w:t>ul</w:t>
      </w:r>
      <w:proofErr w:type="spellEnd"/>
      <w:r w:rsidRPr="00736580">
        <w:rPr>
          <w:rFonts w:ascii="Times New Roman" w:hAnsi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/>
          <w:color w:val="0000FF"/>
          <w:sz w:val="20"/>
          <w:szCs w:val="24"/>
          <w:lang w:val="en-US"/>
        </w:rPr>
        <w:t>buryatschool</w:t>
      </w:r>
      <w:proofErr w:type="spellEnd"/>
      <w:r>
        <w:rPr>
          <w:rFonts w:ascii="Times New Roman" w:hAnsi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/>
          <w:color w:val="0000FF"/>
          <w:sz w:val="20"/>
          <w:szCs w:val="24"/>
          <w:lang w:val="en-US"/>
        </w:rPr>
        <w:t>ru</w:t>
      </w:r>
      <w:proofErr w:type="spellEnd"/>
      <w:r w:rsidRPr="00736580">
        <w:rPr>
          <w:rFonts w:ascii="Times New Roman" w:hAnsi="Times New Roman"/>
          <w:color w:val="0000FF"/>
          <w:sz w:val="20"/>
          <w:szCs w:val="24"/>
        </w:rPr>
        <w:t xml:space="preserve">    </w:t>
      </w:r>
      <w:r w:rsidRPr="001879DB">
        <w:rPr>
          <w:rFonts w:ascii="Times New Roman" w:hAnsi="Times New Roman"/>
          <w:sz w:val="20"/>
          <w:szCs w:val="24"/>
          <w:lang w:val="en-US"/>
        </w:rPr>
        <w:t>E</w:t>
      </w:r>
      <w:r w:rsidRPr="00736580">
        <w:rPr>
          <w:rFonts w:ascii="Times New Roman" w:hAnsi="Times New Roman"/>
          <w:sz w:val="20"/>
          <w:szCs w:val="24"/>
        </w:rPr>
        <w:t>-</w:t>
      </w:r>
      <w:r w:rsidRPr="001879DB">
        <w:rPr>
          <w:rFonts w:ascii="Times New Roman" w:hAnsi="Times New Roman"/>
          <w:sz w:val="20"/>
          <w:szCs w:val="24"/>
          <w:lang w:val="en-US"/>
        </w:rPr>
        <w:t>mail</w:t>
      </w:r>
      <w:r w:rsidRPr="00736580">
        <w:rPr>
          <w:rFonts w:ascii="Times New Roman" w:hAnsi="Times New Roman"/>
          <w:color w:val="0000FF"/>
          <w:sz w:val="20"/>
          <w:szCs w:val="24"/>
        </w:rPr>
        <w:t xml:space="preserve">: </w:t>
      </w:r>
      <w:hyperlink r:id="rId7" w:history="1">
        <w:r w:rsidRPr="001879DB">
          <w:rPr>
            <w:rStyle w:val="a5"/>
            <w:rFonts w:ascii="Times New Roman" w:hAnsi="Times New Roman"/>
            <w:sz w:val="20"/>
            <w:szCs w:val="24"/>
            <w:lang w:val="en-US"/>
          </w:rPr>
          <w:t>schoolnum</w:t>
        </w:r>
        <w:r w:rsidRPr="00736580">
          <w:rPr>
            <w:rStyle w:val="a5"/>
            <w:rFonts w:ascii="Times New Roman" w:hAnsi="Times New Roman"/>
            <w:sz w:val="20"/>
            <w:szCs w:val="24"/>
          </w:rPr>
          <w:t>51@</w:t>
        </w:r>
        <w:r w:rsidRPr="001879DB">
          <w:rPr>
            <w:rStyle w:val="a5"/>
            <w:rFonts w:ascii="Times New Roman" w:hAnsi="Times New Roman"/>
            <w:sz w:val="20"/>
            <w:szCs w:val="24"/>
            <w:lang w:val="en-US"/>
          </w:rPr>
          <w:t>yandex</w:t>
        </w:r>
        <w:r w:rsidRPr="00736580">
          <w:rPr>
            <w:rStyle w:val="a5"/>
            <w:rFonts w:ascii="Times New Roman" w:hAnsi="Times New Roman"/>
            <w:sz w:val="20"/>
            <w:szCs w:val="24"/>
          </w:rPr>
          <w:t>.</w:t>
        </w:r>
        <w:r w:rsidRPr="001879DB">
          <w:rPr>
            <w:rStyle w:val="a5"/>
            <w:rFonts w:ascii="Times New Roman" w:hAnsi="Times New Roman"/>
            <w:sz w:val="20"/>
            <w:szCs w:val="24"/>
            <w:lang w:val="en-US"/>
          </w:rPr>
          <w:t>ru</w:t>
        </w:r>
      </w:hyperlink>
    </w:p>
    <w:p w:rsidR="004D3F02" w:rsidRPr="00736580" w:rsidRDefault="004D3F02" w:rsidP="004D3F02">
      <w:pPr>
        <w:rPr>
          <w:b/>
          <w:sz w:val="28"/>
          <w:szCs w:val="28"/>
        </w:rPr>
      </w:pP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  <w:b/>
        </w:rPr>
        <w:t>«Рассмотрено»                                               «Согласовано»                                                     «Утверждаю»</w:t>
      </w: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 xml:space="preserve">На заседании МО учителей                            Заместитель директора </w:t>
      </w:r>
      <w:proofErr w:type="gramStart"/>
      <w:r w:rsidRPr="006E6BFA">
        <w:rPr>
          <w:rFonts w:ascii="Times New Roman" w:hAnsi="Times New Roman" w:cs="Times New Roman"/>
        </w:rPr>
        <w:t>по</w:t>
      </w:r>
      <w:proofErr w:type="gramEnd"/>
      <w:r w:rsidRPr="006E6BFA">
        <w:rPr>
          <w:rFonts w:ascii="Times New Roman" w:hAnsi="Times New Roman" w:cs="Times New Roman"/>
        </w:rPr>
        <w:t xml:space="preserve">                                        Директор</w:t>
      </w: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начальных классов                                           УВР МБОУ «СОШ №51»                                        МБОУ «СОШ №51»</w:t>
      </w: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Протокол №1                                                    ________/Листопад С.В./                                          __________/Вежевич А.Е./</w:t>
      </w: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«01»  сентября 2020г.                                     «18» сентября 2020г.                                                   «18» сентября 2020г.</w:t>
      </w: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Руководитель МО</w:t>
      </w:r>
    </w:p>
    <w:p w:rsidR="004D3F02" w:rsidRPr="006E6BFA" w:rsidRDefault="004D3F02" w:rsidP="004D3F0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6E6BFA">
        <w:rPr>
          <w:rFonts w:ascii="Times New Roman" w:hAnsi="Times New Roman" w:cs="Times New Roman"/>
        </w:rPr>
        <w:t>______/Ивакина Н.С./</w:t>
      </w:r>
    </w:p>
    <w:p w:rsidR="004D3F02" w:rsidRPr="006E6BFA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BFA">
        <w:rPr>
          <w:rFonts w:ascii="Times New Roman" w:hAnsi="Times New Roman" w:cs="Times New Roman"/>
          <w:b/>
          <w:sz w:val="40"/>
          <w:szCs w:val="40"/>
        </w:rPr>
        <w:t>Программа дистанционного обучения</w:t>
      </w:r>
    </w:p>
    <w:p w:rsidR="004D3F02" w:rsidRPr="006E6BFA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Родной русский язык</w:t>
      </w:r>
    </w:p>
    <w:p w:rsidR="004D3F02" w:rsidRPr="006E6BFA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6E6BFA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4D3F02" w:rsidRPr="006E6BFA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раз в неделю/</w:t>
      </w:r>
    </w:p>
    <w:p w:rsidR="004D3F02" w:rsidRPr="006E6BFA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4D3F02" w:rsidRPr="006E6BFA" w:rsidRDefault="004D3F02" w:rsidP="004D3F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F274B">
        <w:rPr>
          <w:rFonts w:ascii="Times New Roman" w:hAnsi="Times New Roman" w:cs="Times New Roman"/>
          <w:sz w:val="28"/>
          <w:szCs w:val="28"/>
        </w:rPr>
        <w:t xml:space="preserve">                     Составила</w:t>
      </w:r>
      <w:bookmarkStart w:id="0" w:name="_GoBack"/>
      <w:bookmarkEnd w:id="0"/>
      <w:r w:rsidRPr="006E6BFA">
        <w:rPr>
          <w:rFonts w:ascii="Times New Roman" w:hAnsi="Times New Roman" w:cs="Times New Roman"/>
          <w:sz w:val="28"/>
          <w:szCs w:val="28"/>
        </w:rPr>
        <w:t>: учитель начальных классов</w:t>
      </w:r>
    </w:p>
    <w:p w:rsidR="004D3F02" w:rsidRPr="006E6BFA" w:rsidRDefault="004D3F02" w:rsidP="004D3F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МБОУ «СОШ №51»</w:t>
      </w:r>
    </w:p>
    <w:p w:rsidR="004D3F02" w:rsidRPr="006E6BFA" w:rsidRDefault="004D3F02" w:rsidP="004D3F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302F0">
        <w:rPr>
          <w:rFonts w:ascii="Times New Roman" w:hAnsi="Times New Roman" w:cs="Times New Roman"/>
          <w:sz w:val="28"/>
          <w:szCs w:val="28"/>
        </w:rPr>
        <w:t xml:space="preserve">                    Комарицына С.Г.</w:t>
      </w: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Pr="006E6BFA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г. Улан-Удэ</w:t>
      </w: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2020г</w:t>
      </w: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3F02" w:rsidRPr="00042CB9" w:rsidRDefault="004D3F02" w:rsidP="004D3F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2CB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4D3F02" w:rsidRPr="005302F0" w:rsidRDefault="004D3F02" w:rsidP="004D3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02F0">
        <w:rPr>
          <w:rFonts w:ascii="Times New Roman" w:hAnsi="Times New Roman" w:cs="Times New Roman"/>
          <w:b/>
          <w:sz w:val="24"/>
          <w:szCs w:val="24"/>
        </w:rPr>
        <w:t>ОСОБЕННОСТИ ОРГАНИЗАЦИИ КУРСА «РОДНОЙ РУССКИЙ ЯЗЫК</w:t>
      </w:r>
      <w:r w:rsidR="005302F0">
        <w:rPr>
          <w:rFonts w:ascii="Times New Roman" w:hAnsi="Times New Roman" w:cs="Times New Roman"/>
          <w:b/>
          <w:sz w:val="24"/>
          <w:szCs w:val="24"/>
        </w:rPr>
        <w:t>»  НА  ДИСТАНЦИОННОМ  ОБУЧЕНИИ</w:t>
      </w:r>
      <w:r w:rsidR="005302F0" w:rsidRPr="005302F0">
        <w:rPr>
          <w:rFonts w:ascii="Times New Roman" w:hAnsi="Times New Roman" w:cs="Times New Roman"/>
          <w:b/>
          <w:sz w:val="24"/>
          <w:szCs w:val="24"/>
        </w:rPr>
        <w:t>.</w:t>
      </w:r>
    </w:p>
    <w:p w:rsidR="005302F0" w:rsidRPr="00D77D7B" w:rsidRDefault="004D3F02" w:rsidP="00530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6BF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302F0" w:rsidRPr="00D77D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Дистанционное обучение</w:t>
      </w:r>
      <w:r w:rsidR="005302F0" w:rsidRPr="00D77D7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– </w:t>
      </w:r>
      <w:r w:rsidR="005302F0" w:rsidRPr="00D77D7B">
        <w:rPr>
          <w:rFonts w:ascii="Times New Roman" w:hAnsi="Times New Roman" w:cs="Times New Roman"/>
          <w:sz w:val="24"/>
          <w:szCs w:val="24"/>
        </w:rPr>
        <w:t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5302F0" w:rsidRPr="00D77D7B" w:rsidRDefault="005302F0" w:rsidP="005302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дистанционного обучения</w:t>
      </w:r>
    </w:p>
    <w:p w:rsidR="005302F0" w:rsidRPr="005C6A4E" w:rsidRDefault="005302F0" w:rsidP="00530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i/>
          <w:iCs/>
          <w:sz w:val="24"/>
          <w:szCs w:val="24"/>
        </w:rPr>
        <w:t xml:space="preserve">   </w:t>
      </w:r>
      <w:r w:rsidRPr="00D77D7B">
        <w:rPr>
          <w:rFonts w:ascii="Times New Roman" w:hAnsi="Times New Roman" w:cs="Times New Roman"/>
          <w:sz w:val="24"/>
          <w:szCs w:val="24"/>
        </w:rPr>
        <w:t xml:space="preserve">заключается в том, что обучение и </w:t>
      </w:r>
      <w:proofErr w:type="gramStart"/>
      <w:r w:rsidRPr="00D77D7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77D7B">
        <w:rPr>
          <w:rFonts w:ascii="Times New Roman" w:hAnsi="Times New Roman" w:cs="Times New Roman"/>
          <w:sz w:val="24"/>
          <w:szCs w:val="24"/>
        </w:rPr>
        <w:t xml:space="preserve"> усвоением материала происходит с помощью компьютерной сети Интернет, используя технологии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</w:rPr>
        <w:t>и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:rsidR="005302F0" w:rsidRPr="00D77D7B" w:rsidRDefault="005302F0" w:rsidP="00530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5302F0" w:rsidRPr="00D77D7B" w:rsidRDefault="005302F0" w:rsidP="00530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5302F0" w:rsidRPr="00D77D7B" w:rsidRDefault="005302F0" w:rsidP="00530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обучения,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5302F0" w:rsidRPr="0063532B" w:rsidRDefault="005302F0" w:rsidP="005302F0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D3F02" w:rsidRDefault="004D3F02" w:rsidP="00530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F02" w:rsidRPr="004D3F02" w:rsidRDefault="004D3F02" w:rsidP="004D3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F02" w:rsidRPr="00B011C5" w:rsidRDefault="004D3F02" w:rsidP="004D3F02">
      <w:pPr>
        <w:spacing w:line="240" w:lineRule="auto"/>
        <w:jc w:val="both"/>
        <w:rPr>
          <w:rStyle w:val="1"/>
          <w:rFonts w:ascii="Times New Roman" w:hAnsi="Times New Roman"/>
          <w:iCs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Программа по родному (русскому) языку для 2 класса разработана на основе</w:t>
      </w:r>
      <w:r w:rsidRPr="00B011C5">
        <w:rPr>
          <w:rStyle w:val="1"/>
          <w:rFonts w:ascii="Times New Roman" w:hAnsi="Times New Roman"/>
          <w:iCs/>
          <w:sz w:val="24"/>
          <w:szCs w:val="24"/>
        </w:rPr>
        <w:t>: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Федеральный Закон от 29.12.2012 № 273-ФЗ «Об образовании в Российской Федерации» (далее – ФЗ-273);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 (с изменениями), (далее – ФГОС НОО);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Примерная  основная  образовательная  программа начального общего образования, одобренная решением федерального учебно-методического объединения по общему образованию (протокол от 08.04.2015  №1/15, в редакции протокола от 28.10.2015 №3/15);</w:t>
      </w:r>
    </w:p>
    <w:p w:rsidR="004D3F02" w:rsidRPr="00B011C5" w:rsidRDefault="004D3F02" w:rsidP="004D3F02">
      <w:pPr>
        <w:spacing w:line="265" w:lineRule="auto"/>
        <w:ind w:right="20" w:firstLine="706"/>
        <w:jc w:val="both"/>
        <w:rPr>
          <w:rFonts w:ascii="Times New Roman" w:hAnsi="Times New Roman"/>
          <w:sz w:val="24"/>
          <w:szCs w:val="24"/>
        </w:rPr>
      </w:pPr>
      <w:r w:rsidRPr="00B011C5">
        <w:rPr>
          <w:rStyle w:val="1"/>
          <w:rFonts w:ascii="Times New Roman" w:hAnsi="Times New Roman"/>
          <w:iCs/>
          <w:sz w:val="24"/>
          <w:szCs w:val="24"/>
        </w:rPr>
        <w:t xml:space="preserve">- </w:t>
      </w:r>
      <w:r w:rsidRPr="00B011C5">
        <w:rPr>
          <w:rFonts w:ascii="Times New Roman" w:hAnsi="Times New Roman"/>
          <w:sz w:val="24"/>
          <w:szCs w:val="24"/>
        </w:rPr>
        <w:t xml:space="preserve">авторской программы Л.Ф. Климановой, Т.В. Бабушкиной. </w:t>
      </w:r>
    </w:p>
    <w:p w:rsidR="004D3F02" w:rsidRPr="00B011C5" w:rsidRDefault="004D3F02" w:rsidP="004D3F02">
      <w:pPr>
        <w:spacing w:line="240" w:lineRule="auto"/>
        <w:ind w:right="20" w:firstLine="706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lastRenderedPageBreak/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еѐ к культурно-историческому опыту человечества.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011C5">
        <w:rPr>
          <w:rFonts w:ascii="Times New Roman" w:hAnsi="Times New Roman"/>
          <w:sz w:val="24"/>
          <w:szCs w:val="24"/>
        </w:rPr>
        <w:t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нѐм.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</w:t>
      </w:r>
      <w:proofErr w:type="gramEnd"/>
      <w:r w:rsidRPr="00B011C5">
        <w:rPr>
          <w:rFonts w:ascii="Times New Roman" w:hAnsi="Times New Roman"/>
          <w:sz w:val="24"/>
          <w:szCs w:val="24"/>
        </w:rPr>
        <w:t xml:space="preserve">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Как средство познания действительности родной (русский)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4D3F02" w:rsidRPr="00B011C5" w:rsidRDefault="004D3F02" w:rsidP="004D3F02">
      <w:pPr>
        <w:pStyle w:val="c28"/>
        <w:spacing w:before="0" w:beforeAutospacing="0" w:after="0" w:afterAutospacing="0"/>
        <w:jc w:val="both"/>
      </w:pPr>
      <w:r w:rsidRPr="00B011C5">
        <w:rPr>
          <w:iCs/>
        </w:rPr>
        <w:t>Цели:</w:t>
      </w:r>
      <w:r w:rsidRPr="00B011C5">
        <w:t xml:space="preserve"> </w:t>
      </w:r>
    </w:p>
    <w:p w:rsidR="004D3F02" w:rsidRPr="00B011C5" w:rsidRDefault="004D3F02" w:rsidP="004D3F02">
      <w:pPr>
        <w:pStyle w:val="c28"/>
        <w:spacing w:before="0" w:beforeAutospacing="0" w:after="0" w:afterAutospacing="0"/>
        <w:jc w:val="both"/>
      </w:pPr>
      <w:r w:rsidRPr="00B011C5">
        <w:rPr>
          <w:rStyle w:val="c3"/>
        </w:rPr>
        <w:t>-способствовать более прочному и сознательному усвоению норм родного языка, содействовать развитию речи детей;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</w:pPr>
      <w:r w:rsidRPr="00B011C5">
        <w:rPr>
          <w:rStyle w:val="c3"/>
        </w:rPr>
        <w:t xml:space="preserve">- совершенствовать у них навыки лингвистического анализа, 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</w:pPr>
      <w:r w:rsidRPr="00B011C5">
        <w:rPr>
          <w:rStyle w:val="c3"/>
        </w:rPr>
        <w:t xml:space="preserve">- повышать уровень языкового развития школьников, 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</w:pPr>
      <w:r w:rsidRPr="00B011C5">
        <w:rPr>
          <w:rStyle w:val="c3"/>
        </w:rPr>
        <w:t xml:space="preserve">- воспитывать познавательный интерес к родному языку, 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  <w:rPr>
          <w:rStyle w:val="c3"/>
        </w:rPr>
      </w:pPr>
      <w:r w:rsidRPr="00B011C5">
        <w:rPr>
          <w:rStyle w:val="c3"/>
        </w:rPr>
        <w:t xml:space="preserve">- решать проблемы интеллектуального развития младших школьников. 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  <w:rPr>
          <w:b/>
        </w:rPr>
      </w:pPr>
      <w:r w:rsidRPr="00B011C5">
        <w:rPr>
          <w:rStyle w:val="c3"/>
        </w:rPr>
        <w:t>Предмет призван решать следующие</w:t>
      </w:r>
      <w:r w:rsidRPr="00B011C5">
        <w:rPr>
          <w:rStyle w:val="c3"/>
          <w:b/>
        </w:rPr>
        <w:t xml:space="preserve"> задачи: 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</w:pPr>
      <w:r w:rsidRPr="00B011C5">
        <w:rPr>
          <w:rStyle w:val="c3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4D3F02" w:rsidRPr="00B011C5" w:rsidRDefault="004D3F02" w:rsidP="004D3F02">
      <w:pPr>
        <w:pStyle w:val="c10"/>
        <w:spacing w:before="0" w:beforeAutospacing="0" w:after="0" w:afterAutospacing="0"/>
        <w:jc w:val="both"/>
      </w:pPr>
      <w:r w:rsidRPr="00B011C5">
        <w:rPr>
          <w:rStyle w:val="c3"/>
        </w:rPr>
        <w:t>- создание речевых ситуаций, стимулирующих мотивацию развития речи учащихся;</w:t>
      </w:r>
    </w:p>
    <w:p w:rsidR="004D3F02" w:rsidRPr="00B011C5" w:rsidRDefault="004D3F02" w:rsidP="004D3F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011C5">
        <w:rPr>
          <w:rStyle w:val="c3"/>
          <w:rFonts w:ascii="Times New Roman" w:hAnsi="Times New Roman"/>
          <w:sz w:val="24"/>
          <w:szCs w:val="24"/>
        </w:rPr>
        <w:t>- формирование речевых интересов и потребностей младших школьников.</w:t>
      </w:r>
      <w:r w:rsidRPr="00B011C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4D3F02" w:rsidRPr="00B011C5" w:rsidRDefault="004D3F02" w:rsidP="004D3F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D3F02" w:rsidRPr="00B011C5" w:rsidRDefault="004D3F02" w:rsidP="004D3F0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011C5">
        <w:rPr>
          <w:rFonts w:ascii="Times New Roman" w:hAnsi="Times New Roman"/>
          <w:b/>
          <w:color w:val="000000"/>
          <w:sz w:val="24"/>
          <w:szCs w:val="24"/>
        </w:rPr>
        <w:t>ОПИСАНИЕ МЕСТА УЧЕБНОГО ПРЕДМЕТА В УЧЕБНОМ ПЛАНЕ</w:t>
      </w:r>
    </w:p>
    <w:p w:rsidR="004D3F02" w:rsidRPr="00B011C5" w:rsidRDefault="004D3F02" w:rsidP="004D3F02">
      <w:pPr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kern w:val="2"/>
          <w:sz w:val="24"/>
          <w:szCs w:val="24"/>
          <w:lang w:eastAsia="ar-SA"/>
        </w:rPr>
      </w:pPr>
      <w:r w:rsidRPr="00B011C5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Согласно учебному плану Муниципального бюджетного об</w:t>
      </w:r>
      <w:r w:rsidR="00F862D8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щеобразовательного учреждения «С</w:t>
      </w:r>
      <w:r w:rsidRPr="00B011C5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ред</w:t>
      </w:r>
      <w:r w:rsidR="00F862D8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няя общеобразовательная школа №51» </w:t>
      </w:r>
      <w:r w:rsidRPr="00B011C5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 на изучение курса «Родной (русский) язык» во 2 классе начальной школы отводится 34 ч  (1 час в неделю, 34 учебные недели).</w:t>
      </w:r>
    </w:p>
    <w:p w:rsidR="004D3F02" w:rsidRPr="00B011C5" w:rsidRDefault="004D3F02" w:rsidP="004D3F02">
      <w:pPr>
        <w:shd w:val="clear" w:color="auto" w:fill="FFFFFF"/>
        <w:spacing w:line="240" w:lineRule="auto"/>
        <w:jc w:val="both"/>
        <w:rPr>
          <w:rStyle w:val="c3"/>
          <w:rFonts w:ascii="Times New Roman" w:eastAsia="Calibri" w:hAnsi="Times New Roman"/>
          <w:sz w:val="24"/>
          <w:szCs w:val="24"/>
        </w:rPr>
      </w:pPr>
    </w:p>
    <w:p w:rsidR="004D3F02" w:rsidRPr="00B011C5" w:rsidRDefault="004D3F02" w:rsidP="004D3F02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4D3F02" w:rsidRPr="00B011C5" w:rsidRDefault="004D3F02" w:rsidP="004D3F02">
      <w:pPr>
        <w:pStyle w:val="ParagraphStyle"/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B011C5">
        <w:rPr>
          <w:rFonts w:ascii="Times New Roman" w:hAnsi="Times New Roman" w:cs="Times New Roman"/>
          <w:color w:val="000000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-формирование основ российской гражданской идентичности, чувства гордости за свою Родину, российский народ и историю России; осознание своей этнической и национальной принадлежности, ценностей многонационального российского общества; становление гуманистических и демократических ценностных ориентаций;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lastRenderedPageBreak/>
        <w:t>-принятие и освоение социальной роли обучающегося; развитие мотивов учебной деятельности и формирование личностного смысла учения;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развитие самостоятельности и личной ответственности за свои поступки на основе представлений о нравственных нормах;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-развитие эстетических чувств, доброжелательности и эмоционально-нравственной отзывчивости, понимания других людей и сопереживания их чувствам; понимание значимости позитивного стиля общения, основанного на миролюбии, терпении, сдержанности и доброжелательности;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-формирование эстетических потребностей, ценностей и чувств;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 xml:space="preserve">-развитие навыков сотрудничества </w:t>
      </w:r>
      <w:proofErr w:type="gramStart"/>
      <w:r w:rsidRPr="00B011C5">
        <w:rPr>
          <w:rFonts w:ascii="Times New Roman" w:hAnsi="Times New Roman"/>
          <w:sz w:val="24"/>
          <w:szCs w:val="24"/>
        </w:rPr>
        <w:t>со</w:t>
      </w:r>
      <w:proofErr w:type="gramEnd"/>
      <w:r w:rsidRPr="00B011C5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конфликты и находить выход из спорных ситуаций.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 xml:space="preserve"> Метапредметные результаты: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-умение планировать, контролировать и оценивать учебные действия в соответствии с поставленной задачей и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условиями её реализации, определять наиболее эффективные способы достижения результата;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способность принимать и сохранять цели и задачи учебной деятельности, находить средства её осуществления;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-умение включаться в обсуждение проблем творческого и поискового характера, усваивать способы их решения;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-умение принимать причины успеха/неуспеха учебной деятельности и способность конструктивно действовать даже в ситуациях неуспеха;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-освоение начальных форм самонаблюдения в процессе познавательной деятельности;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-умение создавать и использовать знаково-символические модели для решения учебных и практических задач;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-овладение навыками смыслового чтения текстов различных стилей и жанров в соответствии с целями и задачами;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осознанное выстраивание речевого высказывания в соответствии с задачами коммуникации, составление текстов в устной и письменной форме;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-овладение следующими логическими действиями: сравнение, анализ, синтез, классификация и обобщение по родовитым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готовность слушать собеседника и вести диалог, признавать возможность существования различных точек зрения и права каждого иметь свою; умение излагать своё мнение и аргументировать свою точку зрения и оценку событий; умение активно использовать диалог и монолог как речевые средства для решения коммуникативных и познавательных задач;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определение общей цели совместной деятельности и путей её достижения; умение договариваться о распределении функций и ролей, осуществлять взаимный контроль, адекватно оценивать собственное поведение;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 готовность конструктивно разрешать конфликты с учётом интересов сторон и сотрудничества.</w:t>
      </w:r>
    </w:p>
    <w:p w:rsidR="004D3F02" w:rsidRPr="00B011C5" w:rsidRDefault="004D3F02" w:rsidP="004D3F0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-понимание обучающимися того, что язык представляет собой явление национальной культуры и основное средство человеческого общения и взаимопонимания; осознание значения русского языка как государственного языка Российской Федерации, языка межнационального общения;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-первоначальное усвоение главных понятий курса русского языка (фонетических, лексических, грамматических),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011C5">
        <w:rPr>
          <w:rFonts w:ascii="Times New Roman" w:hAnsi="Times New Roman"/>
          <w:sz w:val="24"/>
          <w:szCs w:val="24"/>
        </w:rPr>
        <w:lastRenderedPageBreak/>
        <w:t>представляющих</w:t>
      </w:r>
      <w:proofErr w:type="gramEnd"/>
      <w:r w:rsidRPr="00B011C5">
        <w:rPr>
          <w:rFonts w:ascii="Times New Roman" w:hAnsi="Times New Roman"/>
          <w:sz w:val="24"/>
          <w:szCs w:val="24"/>
        </w:rPr>
        <w:t xml:space="preserve"> основные единицы языка и отражающих существенные связи, отношения и функции;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-понимание слова как двусторонней единицы языка, как взаимосвязи значения и звучания. Практическое усвоение заместительной (знаковой) функции языка;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-овладение первоначальными представлениями о нормах русского и родного литературного языка (орфоэпических),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-овладение учебными действиями с языковыми единицами и умение использовать приобретенные знания для решения познавательных, практических и коммуникативных задач</w:t>
      </w:r>
    </w:p>
    <w:p w:rsidR="004D3F02" w:rsidRPr="00B011C5" w:rsidRDefault="004D3F02" w:rsidP="004D3F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>Раздел 1.  Общение 2ч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Что такое успешное общение. Слово веселит, огорчает, утешает.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 xml:space="preserve">Раздел 2.  </w:t>
      </w:r>
      <w:r w:rsidRPr="00B011C5">
        <w:rPr>
          <w:rFonts w:ascii="Times New Roman" w:hAnsi="Times New Roman"/>
          <w:b/>
          <w:bCs/>
          <w:sz w:val="24"/>
          <w:szCs w:val="24"/>
        </w:rPr>
        <w:t>Азбука вежливости 2ч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Как нельзя произносить слова (пропедевтическая работа по предупреждению ошибок в произношении слов). 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 Азбука вежливости, речевой этикет. Способы выражения (этикетные формы) приветствия, прощания, благодарности, извинения. Этикетные средства в устной и письменной речи. Словарь. Почему это так называется?</w:t>
      </w:r>
    </w:p>
    <w:p w:rsidR="004D3F02" w:rsidRPr="00B011C5" w:rsidRDefault="004D3F02" w:rsidP="004D3F0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b/>
          <w:sz w:val="24"/>
          <w:szCs w:val="24"/>
        </w:rPr>
        <w:t>Раздел 3.  Слово 9 ч</w:t>
      </w:r>
    </w:p>
    <w:p w:rsidR="004D3F02" w:rsidRPr="00B011C5" w:rsidRDefault="004D3F02" w:rsidP="004D3F0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11C5">
        <w:rPr>
          <w:rFonts w:ascii="Times New Roman" w:hAnsi="Times New Roman"/>
          <w:sz w:val="24"/>
          <w:szCs w:val="24"/>
        </w:rPr>
        <w:t>Разные способы толкования слов. Наблюдаем за сочетаемостью слов. Как правильно произносить слова. Ударение. Пословицы, поговорки. Фразеологизмы. Конкурс «Чистое слово». Слова, у которых несколько значений. Слова, у которых несколько значений. Разные слова, которые случайно одинаково звучат и пишутся. Разные слова, которые случайно одинаково звучат и пишутся. Разные слова, которые случайно одинаково звучат и пишутся. Слова и их дальние родственники. Чудесные превращения слов.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42"/>
      </w:tblGrid>
      <w:tr w:rsidR="004D3F02" w:rsidRPr="00B011C5" w:rsidTr="004D3F02">
        <w:trPr>
          <w:trHeight w:val="7210"/>
        </w:trPr>
        <w:tc>
          <w:tcPr>
            <w:tcW w:w="14142" w:type="dxa"/>
            <w:tcBorders>
              <w:top w:val="nil"/>
              <w:left w:val="nil"/>
              <w:bottom w:val="nil"/>
              <w:right w:val="nil"/>
            </w:tcBorders>
          </w:tcPr>
          <w:p w:rsidR="004D3F02" w:rsidRPr="00B011C5" w:rsidRDefault="004D3F02" w:rsidP="00770CF3">
            <w:pPr>
              <w:spacing w:line="283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B011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Слушание и говорение (10ч)</w:t>
            </w:r>
          </w:p>
          <w:p w:rsidR="004D3F02" w:rsidRPr="00B011C5" w:rsidRDefault="004D3F02" w:rsidP="00770CF3">
            <w:pPr>
              <w:spacing w:line="283" w:lineRule="exact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1C5">
              <w:rPr>
                <w:rFonts w:ascii="Times New Roman" w:hAnsi="Times New Roman"/>
                <w:sz w:val="24"/>
                <w:szCs w:val="24"/>
              </w:rPr>
              <w:t>Что такое обращение. Слушание и говорение. Говорить – слушать, их взаимосвязь. Писать – читать, их взаимосвязь. Говорение. Голос, его окраска, темп устной речи. Основной тон, смысловое ударение, громкость высказывания. Правила для собеседников. (Не говори долго; говори то, что хорошо знаешь и т.д.) Речевой этикет. Способы выражения вежливой речи. Этикетные средства в устной и письменной речи. Этикетные жанры. Приветствие, прощание, благодарность, извинение как разновидности текста (жанры). Этикетный диалог, его особенности (на примере разговора по телефону). Структура поздравления. Письменная речь. Графическая структура письменного текста.</w:t>
            </w:r>
          </w:p>
          <w:p w:rsidR="004D3F02" w:rsidRPr="00B011C5" w:rsidRDefault="004D3F02" w:rsidP="00770CF3">
            <w:pPr>
              <w:spacing w:line="283" w:lineRule="exact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B011C5">
              <w:rPr>
                <w:rFonts w:ascii="Times New Roman" w:hAnsi="Times New Roman"/>
                <w:b/>
                <w:sz w:val="24"/>
                <w:szCs w:val="24"/>
              </w:rPr>
              <w:t>Текст (12ч)</w:t>
            </w:r>
          </w:p>
          <w:p w:rsidR="004D3F02" w:rsidRDefault="004D3F02" w:rsidP="00770CF3">
            <w:pPr>
              <w:spacing w:line="240" w:lineRule="auto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1C5">
              <w:rPr>
                <w:rFonts w:ascii="Times New Roman" w:hAnsi="Times New Roman"/>
                <w:sz w:val="24"/>
                <w:szCs w:val="24"/>
              </w:rPr>
              <w:t>Что такое текст. Типы текстов. Текст. Тема, основная мысль текста, заголовок. Ключевые (опорные) слова. Деление текста на части. Красная строка и абзацные отступы как смысловые сигналы частей текста. План. Составление плана к тексту. Письменные ответы на вопросы к тексту. Изложение текста по вопросам. Работа с деформированным текстом. Списывание с делением сплошного текста на предложения. Работа с деформированным текстом. Изложение зрительно воспринятого текста. Понятие о пересказе. Подробный пересказ (устный). Правила пересказа. Краткий пересказ</w:t>
            </w:r>
            <w:proofErr w:type="gramStart"/>
            <w:r w:rsidRPr="00B011C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B011C5">
              <w:rPr>
                <w:rFonts w:ascii="Times New Roman" w:hAnsi="Times New Roman"/>
                <w:sz w:val="24"/>
                <w:szCs w:val="24"/>
              </w:rPr>
              <w:t xml:space="preserve"> Способы сжатия текста. Составление устного рассказа по картинкам. Виды текстов: повествование, описание, рассуждение. Структурные части текста-повествования. Отзыв о книге. Структурные части текста - описание. Сочинение – описание. Любимая игрушка. Описание в объявлении. Описание-загадка. Структурные части текста - рассуждение. Обучающее сочинение – рассуждение. Доказательства: факты (научные, житейские) Научный и художественный текст. Творческое изложение. Вывеска как информационный текст. «Язык родной, дружи со мной» Обобщение. Игра – викторина «Путешествие в страну русского языка»</w:t>
            </w:r>
          </w:p>
          <w:p w:rsidR="004D3F02" w:rsidRDefault="004D3F02" w:rsidP="005302F0">
            <w:pPr>
              <w:spacing w:after="0" w:line="240" w:lineRule="auto"/>
              <w:rPr>
                <w:b/>
              </w:rPr>
            </w:pPr>
          </w:p>
          <w:p w:rsidR="004D3F02" w:rsidRPr="005302F0" w:rsidRDefault="004D3F02" w:rsidP="004D3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2F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Календарно-тематическое планирование по родному русскому языку</w:t>
            </w:r>
          </w:p>
          <w:p w:rsidR="004D3F02" w:rsidRDefault="004D3F02" w:rsidP="00530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2F0">
              <w:rPr>
                <w:rFonts w:ascii="Times New Roman" w:hAnsi="Times New Roman" w:cs="Times New Roman"/>
                <w:b/>
                <w:sz w:val="24"/>
                <w:szCs w:val="24"/>
              </w:rPr>
              <w:t>2020-2021 учебный</w:t>
            </w:r>
            <w:r w:rsidR="005302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</w:t>
            </w:r>
            <w:proofErr w:type="gramStart"/>
            <w:r w:rsidR="005302F0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gramEnd"/>
            <w:r w:rsidR="005302F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862D8" w:rsidRDefault="00F862D8" w:rsidP="00530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62D8" w:rsidRPr="005302F0" w:rsidRDefault="00F862D8" w:rsidP="00530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6"/>
              <w:tblW w:w="14034" w:type="dxa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708"/>
              <w:gridCol w:w="1701"/>
              <w:gridCol w:w="709"/>
              <w:gridCol w:w="1694"/>
              <w:gridCol w:w="1850"/>
              <w:gridCol w:w="2160"/>
              <w:gridCol w:w="1276"/>
              <w:gridCol w:w="1559"/>
              <w:gridCol w:w="1843"/>
            </w:tblGrid>
            <w:tr w:rsidR="004D3F02" w:rsidTr="004D3F02">
              <w:trPr>
                <w:trHeight w:val="458"/>
                <w:tblHeader/>
              </w:trPr>
              <w:tc>
                <w:tcPr>
                  <w:tcW w:w="534" w:type="dxa"/>
                  <w:vMerge w:val="restart"/>
                  <w:textDirection w:val="btLr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D0AEE">
                    <w:rPr>
                      <w:b/>
                      <w:sz w:val="20"/>
                      <w:szCs w:val="20"/>
                    </w:rPr>
                    <w:t>№ урока</w:t>
                  </w:r>
                </w:p>
              </w:tc>
              <w:tc>
                <w:tcPr>
                  <w:tcW w:w="708" w:type="dxa"/>
                  <w:vMerge w:val="restart"/>
                  <w:textDirection w:val="btLr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D0AEE">
                    <w:rPr>
                      <w:b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1701" w:type="dxa"/>
                  <w:vMerge w:val="restart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D0AEE">
                    <w:rPr>
                      <w:b/>
                      <w:sz w:val="20"/>
                      <w:szCs w:val="20"/>
                    </w:rPr>
                    <w:t>Тема и тип урока</w:t>
                  </w:r>
                </w:p>
              </w:tc>
              <w:tc>
                <w:tcPr>
                  <w:tcW w:w="709" w:type="dxa"/>
                  <w:vMerge w:val="restart"/>
                  <w:textDirection w:val="btLr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Количество часов</w:t>
                  </w:r>
                </w:p>
              </w:tc>
              <w:tc>
                <w:tcPr>
                  <w:tcW w:w="1694" w:type="dxa"/>
                  <w:vMerge w:val="restart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Форма </w:t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ДО</w:t>
                  </w:r>
                  <w:proofErr w:type="gramEnd"/>
                </w:p>
              </w:tc>
              <w:tc>
                <w:tcPr>
                  <w:tcW w:w="4010" w:type="dxa"/>
                  <w:gridSpan w:val="2"/>
                  <w:vAlign w:val="center"/>
                </w:tcPr>
                <w:p w:rsidR="004D3F02" w:rsidRDefault="004D3F02" w:rsidP="00770CF3">
                  <w:pPr>
                    <w:spacing w:after="200" w:line="276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Используемые ЦОР / ссылки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Виды </w:t>
                  </w:r>
                  <w:r>
                    <w:rPr>
                      <w:b/>
                      <w:sz w:val="20"/>
                      <w:szCs w:val="20"/>
                    </w:rPr>
                    <w:br/>
                    <w:t>контроля</w:t>
                  </w:r>
                </w:p>
              </w:tc>
              <w:tc>
                <w:tcPr>
                  <w:tcW w:w="1559" w:type="dxa"/>
                  <w:vMerge w:val="restart"/>
                  <w:textDirection w:val="btLr"/>
                  <w:vAlign w:val="center"/>
                </w:tcPr>
                <w:p w:rsidR="004D3F02" w:rsidRPr="00FD0AEE" w:rsidRDefault="004D3F02" w:rsidP="00770CF3">
                  <w:pPr>
                    <w:spacing w:after="200" w:line="276" w:lineRule="auto"/>
                    <w:ind w:left="113" w:right="113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Форма</w:t>
                  </w:r>
                  <w:r>
                    <w:rPr>
                      <w:b/>
                      <w:sz w:val="20"/>
                      <w:szCs w:val="20"/>
                    </w:rPr>
                    <w:br/>
                    <w:t xml:space="preserve"> обратной связи</w:t>
                  </w:r>
                </w:p>
              </w:tc>
              <w:tc>
                <w:tcPr>
                  <w:tcW w:w="1843" w:type="dxa"/>
                  <w:vMerge w:val="restart"/>
                  <w:vAlign w:val="center"/>
                </w:tcPr>
                <w:p w:rsidR="004D3F02" w:rsidRDefault="004D3F02" w:rsidP="00770CF3">
                  <w:pPr>
                    <w:spacing w:after="200" w:line="276" w:lineRule="auto"/>
                    <w:jc w:val="center"/>
                    <w:rPr>
                      <w:b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  <w:szCs w:val="20"/>
                    </w:rPr>
                    <w:t>Домашнее задание</w:t>
                  </w:r>
                </w:p>
              </w:tc>
            </w:tr>
            <w:tr w:rsidR="004D3F02" w:rsidTr="004D3F02">
              <w:trPr>
                <w:cantSplit/>
                <w:trHeight w:val="960"/>
                <w:tblHeader/>
              </w:trPr>
              <w:tc>
                <w:tcPr>
                  <w:tcW w:w="534" w:type="dxa"/>
                  <w:vMerge/>
                </w:tcPr>
                <w:p w:rsid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vMerge/>
                </w:tcPr>
                <w:p w:rsid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4D3F02" w:rsidRPr="00130CBF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94" w:type="dxa"/>
                  <w:vMerge/>
                </w:tcPr>
                <w:p w:rsid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50" w:type="dxa"/>
                  <w:vAlign w:val="center"/>
                </w:tcPr>
                <w:p w:rsidR="004D3F02" w:rsidRPr="005A0D20" w:rsidRDefault="004D3F02" w:rsidP="00770CF3">
                  <w:pPr>
                    <w:pStyle w:val="5"/>
                    <w:shd w:val="clear" w:color="auto" w:fill="FFFFFF"/>
                    <w:spacing w:before="0"/>
                    <w:contextualSpacing/>
                    <w:jc w:val="center"/>
                    <w:outlineLvl w:val="4"/>
                    <w:rPr>
                      <w:rFonts w:ascii="Times New Roman" w:hAnsi="Times New Roman" w:cs="Times New Roman"/>
                      <w:b/>
                      <w:color w:val="1D1D1B"/>
                      <w:sz w:val="18"/>
                      <w:szCs w:val="18"/>
                    </w:rPr>
                  </w:pPr>
                  <w:r w:rsidRPr="005A0D20">
                    <w:rPr>
                      <w:rFonts w:ascii="Times New Roman" w:hAnsi="Times New Roman" w:cs="Times New Roman"/>
                      <w:b/>
                      <w:color w:val="1D1D1B"/>
                      <w:sz w:val="18"/>
                      <w:szCs w:val="18"/>
                    </w:rPr>
                    <w:t>Для онлайн уроков</w:t>
                  </w:r>
                </w:p>
              </w:tc>
              <w:tc>
                <w:tcPr>
                  <w:tcW w:w="2160" w:type="dxa"/>
                  <w:vAlign w:val="center"/>
                </w:tcPr>
                <w:p w:rsidR="004D3F02" w:rsidRDefault="004D3F02" w:rsidP="00770CF3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A0D20">
                    <w:rPr>
                      <w:b/>
                      <w:sz w:val="18"/>
                      <w:szCs w:val="18"/>
                    </w:rPr>
                    <w:t>Для самостоятельного изучения (при отсутствии приложения</w:t>
                  </w:r>
                  <w:r w:rsidRPr="005F7224"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  <w:lang w:val="en-US"/>
                    </w:rPr>
                    <w:t>Zoom</w:t>
                  </w:r>
                  <w:proofErr w:type="gramStart"/>
                  <w:r w:rsidRPr="005A0D20">
                    <w:rPr>
                      <w:b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  <w:p w:rsidR="005302F0" w:rsidRPr="00E154DC" w:rsidRDefault="002D6756" w:rsidP="005302F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1D1D1B"/>
                      <w:sz w:val="18"/>
                      <w:szCs w:val="18"/>
                    </w:rPr>
                  </w:pPr>
                  <w:hyperlink r:id="rId8" w:history="1">
                    <w:r w:rsidR="005302F0" w:rsidRPr="007B693F">
                      <w:rPr>
                        <w:rStyle w:val="a5"/>
                        <w:sz w:val="18"/>
                        <w:szCs w:val="18"/>
                        <w:lang w:val="en-US"/>
                      </w:rPr>
                      <w:t>ht</w:t>
                    </w:r>
                    <w:r w:rsidR="005302F0" w:rsidRPr="007B693F">
                      <w:rPr>
                        <w:rStyle w:val="a5"/>
                        <w:sz w:val="18"/>
                        <w:szCs w:val="18"/>
                      </w:rPr>
                      <w:t>tps://www.youtube.com</w:t>
                    </w:r>
                  </w:hyperlink>
                </w:p>
                <w:p w:rsidR="005302F0" w:rsidRPr="00E154DC" w:rsidRDefault="002D6756" w:rsidP="005302F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1D1D1B"/>
                      <w:sz w:val="18"/>
                      <w:szCs w:val="18"/>
                    </w:rPr>
                  </w:pPr>
                  <w:hyperlink r:id="rId9" w:history="1">
                    <w:r w:rsidR="005302F0" w:rsidRPr="007B693F">
                      <w:rPr>
                        <w:rStyle w:val="a5"/>
                        <w:sz w:val="18"/>
                        <w:szCs w:val="18"/>
                        <w:lang w:val="en-US"/>
                      </w:rPr>
                      <w:t>https</w:t>
                    </w:r>
                    <w:r w:rsidR="005302F0" w:rsidRPr="00E154DC">
                      <w:rPr>
                        <w:rStyle w:val="a5"/>
                        <w:sz w:val="18"/>
                        <w:szCs w:val="18"/>
                      </w:rPr>
                      <w:t>://</w:t>
                    </w:r>
                    <w:proofErr w:type="spellStart"/>
                    <w:r w:rsidR="005302F0" w:rsidRPr="007B693F">
                      <w:rPr>
                        <w:rStyle w:val="a5"/>
                        <w:sz w:val="18"/>
                        <w:szCs w:val="18"/>
                        <w:lang w:val="en-US"/>
                      </w:rPr>
                      <w:t>yandex</w:t>
                    </w:r>
                    <w:proofErr w:type="spellEnd"/>
                    <w:r w:rsidR="005302F0" w:rsidRPr="00E154DC">
                      <w:rPr>
                        <w:rStyle w:val="a5"/>
                        <w:sz w:val="18"/>
                        <w:szCs w:val="18"/>
                      </w:rPr>
                      <w:t>.</w:t>
                    </w:r>
                    <w:proofErr w:type="spellStart"/>
                    <w:r w:rsidR="005302F0" w:rsidRPr="007B693F">
                      <w:rPr>
                        <w:rStyle w:val="a5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  <w:r w:rsidR="005302F0" w:rsidRPr="00E154DC">
                      <w:rPr>
                        <w:rStyle w:val="a5"/>
                        <w:sz w:val="18"/>
                        <w:szCs w:val="18"/>
                      </w:rPr>
                      <w:t>/</w:t>
                    </w:r>
                    <w:r w:rsidR="005302F0" w:rsidRPr="007B693F">
                      <w:rPr>
                        <w:rStyle w:val="a5"/>
                        <w:sz w:val="18"/>
                        <w:szCs w:val="18"/>
                        <w:lang w:val="en-US"/>
                      </w:rPr>
                      <w:t>video</w:t>
                    </w:r>
                    <w:r w:rsidR="005302F0" w:rsidRPr="00E154DC">
                      <w:rPr>
                        <w:rStyle w:val="a5"/>
                        <w:sz w:val="18"/>
                        <w:szCs w:val="18"/>
                      </w:rPr>
                      <w:t>/</w:t>
                    </w:r>
                  </w:hyperlink>
                </w:p>
                <w:p w:rsidR="005302F0" w:rsidRPr="005A0D20" w:rsidRDefault="005302F0" w:rsidP="00770CF3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130CBF" w:rsidTr="004D3F02">
              <w:trPr>
                <w:cantSplit/>
                <w:trHeight w:val="1010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04.09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b/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Что такое успешное общение. Слово веселит, огорчает, утешает.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5302F0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-------</w:t>
                  </w:r>
                </w:p>
              </w:tc>
            </w:tr>
            <w:tr w:rsidR="004D3F02" w:rsidRPr="00130CBF" w:rsidTr="00EA57CC">
              <w:trPr>
                <w:cantSplit/>
                <w:trHeight w:val="777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11.09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Словесное и несловесное общение. Правильная и хорошая эффективная речь. Речь правильная и неправильная.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5302F0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-------</w:t>
                  </w:r>
                </w:p>
              </w:tc>
            </w:tr>
            <w:tr w:rsidR="004D3F02" w:rsidRPr="00130CBF" w:rsidTr="004D3F02">
              <w:trPr>
                <w:cantSplit/>
                <w:trHeight w:val="2240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18.09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Азбука вежливости, речевой этикет. Способы выражения (этикетные формы) приветствия, прощания, благодарности, извинения.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Записать слова приветствия, прощания, благодарности, извинения.</w:t>
                  </w:r>
                </w:p>
              </w:tc>
            </w:tr>
            <w:tr w:rsidR="004D3F02" w:rsidRPr="0082293B" w:rsidTr="004D3F02">
              <w:trPr>
                <w:trHeight w:val="1292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25.09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Этикетные средства в устной и письменной речи. Словарь. Почему это так называется?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5302F0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Выучить словарные слова</w:t>
                  </w:r>
                </w:p>
              </w:tc>
            </w:tr>
            <w:tr w:rsidR="004D3F02" w:rsidTr="004D3F02">
              <w:trPr>
                <w:trHeight w:val="976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02.10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Разные способы толкования слов. Наблюдаем за сочетаемостью слов.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Обратиться к словарю омонимов, </w:t>
                  </w:r>
                  <w:proofErr w:type="spellStart"/>
                  <w:r>
                    <w:rPr>
                      <w:sz w:val="18"/>
                      <w:szCs w:val="18"/>
                    </w:rPr>
                    <w:t>запис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слова.</w:t>
                  </w:r>
                </w:p>
              </w:tc>
            </w:tr>
            <w:tr w:rsidR="004D3F02" w:rsidTr="00EA57CC">
              <w:trPr>
                <w:trHeight w:val="713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  <w:lang w:val="en-US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09.10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Как правильно произносить слова. Ударение.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Записать 10 слов из презентации, поставить ударение</w:t>
                  </w: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4D3F02">
                    <w:rPr>
                      <w:color w:val="000000"/>
                      <w:sz w:val="18"/>
                      <w:szCs w:val="18"/>
                      <w:lang w:val="en-US"/>
                    </w:rPr>
                    <w:t>7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16.10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Пословицы, поговорки. Фразеологизмы.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5302F0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Записать  в тетрадь 5  фразеологизмов</w:t>
                  </w: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23.10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Конкурс «Чистое слово». Слова, у которых несколько значений.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5302F0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Найти и записать 10 многозначных слов</w:t>
                  </w: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30.10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 xml:space="preserve">Слова, у которых несколько значений. Разные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>слова, которые случайно одинаково звучат и пишутся.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 xml:space="preserve">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lastRenderedPageBreak/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>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Омонимы, записать 10 слов.</w:t>
                  </w: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10</w:t>
                  </w:r>
                </w:p>
              </w:tc>
              <w:tc>
                <w:tcPr>
                  <w:tcW w:w="708" w:type="dxa"/>
                </w:tcPr>
                <w:p w:rsidR="004D3F02" w:rsidRPr="004D3F02" w:rsidRDefault="005302F0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20.11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5302F0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Разные слова, которые случайно одинаково звучат и пишутся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>..</w:t>
                  </w:r>
                  <w:proofErr w:type="gramEnd"/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08" w:type="dxa"/>
                </w:tcPr>
                <w:p w:rsidR="004D3F02" w:rsidRPr="004D3F02" w:rsidRDefault="005302F0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27.11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Слова и их дальние родственники.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708" w:type="dxa"/>
                </w:tcPr>
                <w:p w:rsidR="004D3F02" w:rsidRPr="004D3F02" w:rsidRDefault="00F862D8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4.12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Чудесные превращения слов.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708" w:type="dxa"/>
                </w:tcPr>
                <w:p w:rsidR="004D3F02" w:rsidRPr="004D3F02" w:rsidRDefault="00F862D8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11.12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Что такое обращение. Слушание и говорение.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708" w:type="dxa"/>
                </w:tcPr>
                <w:p w:rsidR="004D3F02" w:rsidRPr="004D3F02" w:rsidRDefault="00F862D8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18.12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Говорить – слушать, их взаимосвязь.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708" w:type="dxa"/>
                </w:tcPr>
                <w:p w:rsidR="004D3F02" w:rsidRPr="004D3F02" w:rsidRDefault="00F862D8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>
                    <w:rPr>
                      <w:rFonts w:eastAsia="Calibri"/>
                      <w:sz w:val="18"/>
                      <w:szCs w:val="18"/>
                    </w:rPr>
                    <w:t>25.12</w:t>
                  </w: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Писать – читать, их взаимосвязь.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Говорение. Голос, его окраска, темп устной речи.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Основной тон, смысловое ударение, громкость высказывания.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Правила для собеседников. (Не говори долго; говори то, что хорошо знаешь и т.д.)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19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Речевой этикет. Способы выражения вежливой речи. Этикетные средства в устной и письменной речи.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Этикетные жанры. Приветствие, прощание, благодарность, извинение как разновидности текста (жанры).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Этикетный диалог, его особенности (на примере разговора по телефону).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Структура поздравления. Письменная речь. Графическая структура письменного текста.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b/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Что такое текст. Типы текстов. Текст. Тема, основная мысль текста, заголовок. Ключевые (опорные) слова.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Деление текста на части. Красная строка и абзацные отступы как смысловые сигналы частей текста. План. Составление плана к тексту.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Письменные ответы на вопросы к тексту. Изложение текста по вопросам.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 xml:space="preserve">Работа с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>деформированным текстом. Списывание с делением сплошного текста на предложения.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 xml:space="preserve">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lastRenderedPageBreak/>
                    <w:t xml:space="preserve">Посмотреть презентацию по теме урока, </w:t>
                  </w:r>
                  <w:r w:rsidRPr="004D3F02">
                    <w:rPr>
                      <w:color w:val="1D1D1B"/>
                      <w:sz w:val="18"/>
                      <w:szCs w:val="18"/>
                    </w:rPr>
                    <w:lastRenderedPageBreak/>
                    <w:t>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lastRenderedPageBreak/>
                    <w:t xml:space="preserve">Выполнение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>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lastRenderedPageBreak/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 xml:space="preserve">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27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Работа с деформированным текстом. Изложение зрительно воспринятого текста.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Понятие о пересказе. Подробный пересказ (устный). Правила пересказа. Краткий пересказ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.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Способы сжатия текста.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Составление устного рассказа по картинкам. Виды текстов: повествование, описание, рассуждение.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Структурные части текста-повествования. Отзыв о книге.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Структурные части текста - описание. Сочинение – описание. Любимая игрушка.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Описание в объявлении. Описание-загадка. Структурные части текста - рассуждение.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ind w:left="8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 xml:space="preserve">Обучающее сочинение – рассуждение.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>Доказательства: факты (научные, житейские) Научный и художественный текст.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 xml:space="preserve">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lastRenderedPageBreak/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</w:t>
                  </w:r>
                  <w:r w:rsidRPr="004D3F02">
                    <w:rPr>
                      <w:sz w:val="18"/>
                      <w:szCs w:val="18"/>
                    </w:rPr>
                    <w:lastRenderedPageBreak/>
                    <w:t>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4D3F02" w:rsidRPr="0082293B" w:rsidTr="00EA57CC">
              <w:trPr>
                <w:trHeight w:val="241"/>
              </w:trPr>
              <w:tc>
                <w:tcPr>
                  <w:tcW w:w="534" w:type="dxa"/>
                </w:tcPr>
                <w:p w:rsidR="004D3F02" w:rsidRPr="004D3F02" w:rsidRDefault="004D3F02" w:rsidP="004D3F02">
                  <w:pPr>
                    <w:widowControl w:val="0"/>
                    <w:autoSpaceDE w:val="0"/>
                    <w:snapToGrid w:val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34</w:t>
                  </w:r>
                </w:p>
              </w:tc>
              <w:tc>
                <w:tcPr>
                  <w:tcW w:w="708" w:type="dxa"/>
                </w:tcPr>
                <w:p w:rsidR="004D3F02" w:rsidRPr="004D3F02" w:rsidRDefault="004D3F02" w:rsidP="004D3F02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D3F02" w:rsidRPr="004D3F02" w:rsidRDefault="004D3F02" w:rsidP="004D3F02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Творческое изложение. Вывеска как информационный текст. «Язык родной, дружи со мной» Обобщение. Игра – викторина «Путешествие в страну русского языка»</w:t>
                  </w:r>
                </w:p>
              </w:tc>
              <w:tc>
                <w:tcPr>
                  <w:tcW w:w="709" w:type="dxa"/>
                </w:tcPr>
                <w:p w:rsidR="004D3F02" w:rsidRPr="004D3F02" w:rsidRDefault="004D3F02" w:rsidP="00770CF3">
                  <w:pPr>
                    <w:jc w:val="center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4" w:type="dxa"/>
                </w:tcPr>
                <w:p w:rsidR="004D3F02" w:rsidRPr="004D3F02" w:rsidRDefault="004D3F02" w:rsidP="00770CF3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Веб-занятие в приложении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Zoom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 xml:space="preserve"> продолжительностью </w:t>
                  </w:r>
                  <w:r w:rsidRPr="004D3F02">
                    <w:rPr>
                      <w:color w:val="000000" w:themeColor="text1"/>
                      <w:sz w:val="18"/>
                      <w:szCs w:val="18"/>
                      <w:lang w:val="en-US"/>
                    </w:rPr>
                    <w:t>3</w:t>
                  </w:r>
                  <w:r w:rsidRPr="004D3F02">
                    <w:rPr>
                      <w:color w:val="000000" w:themeColor="text1"/>
                      <w:sz w:val="18"/>
                      <w:szCs w:val="18"/>
                    </w:rPr>
                    <w:t>0 мин</w:t>
                  </w:r>
                </w:p>
              </w:tc>
              <w:tc>
                <w:tcPr>
                  <w:tcW w:w="4010" w:type="dxa"/>
                  <w:gridSpan w:val="2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color w:val="1D1D1B"/>
                      <w:sz w:val="18"/>
                      <w:szCs w:val="18"/>
                    </w:rPr>
                  </w:pPr>
                  <w:r w:rsidRPr="004D3F02">
                    <w:rPr>
                      <w:color w:val="1D1D1B"/>
                      <w:sz w:val="18"/>
                      <w:szCs w:val="18"/>
                    </w:rPr>
                    <w:t>Посмотреть презентацию по теме урока, прикрепленную в электронном журнале</w:t>
                  </w:r>
                </w:p>
              </w:tc>
              <w:tc>
                <w:tcPr>
                  <w:tcW w:w="1276" w:type="dxa"/>
                </w:tcPr>
                <w:p w:rsidR="004D3F02" w:rsidRPr="004D3F02" w:rsidRDefault="004D3F02" w:rsidP="00770CF3">
                  <w:pPr>
                    <w:autoSpaceDE w:val="0"/>
                    <w:autoSpaceDN w:val="0"/>
                    <w:adjustRightInd w:val="0"/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Выполнение заданий по теме урока.</w:t>
                  </w:r>
                </w:p>
              </w:tc>
              <w:tc>
                <w:tcPr>
                  <w:tcW w:w="1559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  <w:r w:rsidRPr="004D3F02">
                    <w:rPr>
                      <w:sz w:val="18"/>
                      <w:szCs w:val="18"/>
                    </w:rPr>
                    <w:t>Фото</w:t>
                  </w:r>
                  <w:proofErr w:type="gramStart"/>
                  <w:r w:rsidRPr="004D3F02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4D3F02">
                    <w:rPr>
                      <w:sz w:val="18"/>
                      <w:szCs w:val="18"/>
                    </w:rPr>
                    <w:t xml:space="preserve"> отправленное через </w:t>
                  </w:r>
                  <w:proofErr w:type="spellStart"/>
                  <w:r w:rsidRPr="004D3F02">
                    <w:rPr>
                      <w:sz w:val="18"/>
                      <w:szCs w:val="18"/>
                    </w:rPr>
                    <w:t>вайбер</w:t>
                  </w:r>
                  <w:proofErr w:type="spellEnd"/>
                  <w:r w:rsidRPr="004D3F02">
                    <w:rPr>
                      <w:sz w:val="18"/>
                      <w:szCs w:val="18"/>
                    </w:rPr>
                    <w:t xml:space="preserve"> или электронный журнал</w:t>
                  </w:r>
                </w:p>
              </w:tc>
              <w:tc>
                <w:tcPr>
                  <w:tcW w:w="1843" w:type="dxa"/>
                </w:tcPr>
                <w:p w:rsidR="004D3F02" w:rsidRPr="004D3F02" w:rsidRDefault="004D3F02" w:rsidP="00770CF3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4D3F02" w:rsidRPr="00B011C5" w:rsidRDefault="004D3F02" w:rsidP="00770CF3">
            <w:pPr>
              <w:spacing w:line="283" w:lineRule="exact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02" w:rsidRPr="00B011C5" w:rsidRDefault="004D3F02" w:rsidP="00770CF3">
            <w:pPr>
              <w:spacing w:line="283" w:lineRule="exact"/>
              <w:ind w:left="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3B25" w:rsidRDefault="00443B25"/>
    <w:sectPr w:rsidR="00443B25" w:rsidSect="004D3F0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756" w:rsidRDefault="002D6756" w:rsidP="00F862D8">
      <w:pPr>
        <w:spacing w:after="0" w:line="240" w:lineRule="auto"/>
      </w:pPr>
      <w:r>
        <w:separator/>
      </w:r>
    </w:p>
  </w:endnote>
  <w:endnote w:type="continuationSeparator" w:id="0">
    <w:p w:rsidR="002D6756" w:rsidRDefault="002D6756" w:rsidP="00F86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756" w:rsidRDefault="002D6756" w:rsidP="00F862D8">
      <w:pPr>
        <w:spacing w:after="0" w:line="240" w:lineRule="auto"/>
      </w:pPr>
      <w:r>
        <w:separator/>
      </w:r>
    </w:p>
  </w:footnote>
  <w:footnote w:type="continuationSeparator" w:id="0">
    <w:p w:rsidR="002D6756" w:rsidRDefault="002D6756" w:rsidP="00F862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3F02"/>
    <w:rsid w:val="002D6756"/>
    <w:rsid w:val="00443B25"/>
    <w:rsid w:val="004D3F02"/>
    <w:rsid w:val="004F274B"/>
    <w:rsid w:val="005302F0"/>
    <w:rsid w:val="00981E8F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4D3F0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4D3F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4D3F02"/>
    <w:rPr>
      <w:rFonts w:ascii="Calibri" w:eastAsia="Calibri" w:hAnsi="Calibri" w:cs="Times New Roman"/>
      <w:lang w:eastAsia="en-US"/>
    </w:rPr>
  </w:style>
  <w:style w:type="character" w:styleId="a5">
    <w:name w:val="Hyperlink"/>
    <w:rsid w:val="004D3F02"/>
    <w:rPr>
      <w:color w:val="000080"/>
      <w:u w:val="single"/>
    </w:rPr>
  </w:style>
  <w:style w:type="paragraph" w:customStyle="1" w:styleId="ParagraphStyle">
    <w:name w:val="Paragraph Style"/>
    <w:rsid w:val="004D3F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1">
    <w:name w:val="Основной шрифт абзаца1"/>
    <w:rsid w:val="004D3F02"/>
  </w:style>
  <w:style w:type="paragraph" w:customStyle="1" w:styleId="c28">
    <w:name w:val="c28"/>
    <w:basedOn w:val="a"/>
    <w:rsid w:val="004D3F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3">
    <w:name w:val="c3"/>
    <w:basedOn w:val="a0"/>
    <w:rsid w:val="004D3F02"/>
    <w:rPr>
      <w:rFonts w:cs="Times New Roman"/>
    </w:rPr>
  </w:style>
  <w:style w:type="paragraph" w:customStyle="1" w:styleId="c10">
    <w:name w:val="c10"/>
    <w:basedOn w:val="a"/>
    <w:rsid w:val="004D3F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4D3F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6">
    <w:name w:val="Table Grid"/>
    <w:basedOn w:val="a1"/>
    <w:uiPriority w:val="59"/>
    <w:rsid w:val="004D3F0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86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2D8"/>
  </w:style>
  <w:style w:type="paragraph" w:styleId="a9">
    <w:name w:val="footer"/>
    <w:basedOn w:val="a"/>
    <w:link w:val="aa"/>
    <w:uiPriority w:val="99"/>
    <w:unhideWhenUsed/>
    <w:rsid w:val="00F862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2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hoolnum51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3808</Words>
  <Characters>21711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Светлана</cp:lastModifiedBy>
  <cp:revision>5</cp:revision>
  <dcterms:created xsi:type="dcterms:W3CDTF">2020-11-11T04:51:00Z</dcterms:created>
  <dcterms:modified xsi:type="dcterms:W3CDTF">2020-11-15T13:28:00Z</dcterms:modified>
</cp:coreProperties>
</file>